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9" w:rsidRPr="0054345C" w:rsidRDefault="00CF1DD9" w:rsidP="0037419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lang w:eastAsia="pl-PL"/>
        </w:rPr>
      </w:pPr>
      <w:r w:rsidRPr="0054345C">
        <w:rPr>
          <w:rFonts w:eastAsia="Times New Roman" w:cs="Times New Roman"/>
          <w:b/>
          <w:bCs/>
          <w:sz w:val="32"/>
          <w:lang w:eastAsia="pl-PL"/>
        </w:rPr>
        <w:t>Obowiązek informacyjny:</w:t>
      </w:r>
    </w:p>
    <w:p w:rsidR="00C579FE" w:rsidRDefault="0054345C" w:rsidP="0037419B">
      <w:pPr>
        <w:spacing w:after="0" w:line="240" w:lineRule="auto"/>
        <w:jc w:val="both"/>
        <w:rPr>
          <w:rFonts w:eastAsia="Times New Roman" w:cs="Times New Roman"/>
          <w:b/>
          <w:spacing w:val="-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 związku z wejściem w życie </w:t>
      </w:r>
      <w:r>
        <w:rPr>
          <w:rFonts w:eastAsia="Times New Roman" w:cs="Times New Roman"/>
          <w:b/>
          <w:spacing w:val="-4"/>
          <w:lang w:eastAsia="pl-PL"/>
        </w:rPr>
        <w:t>Rozporządzenia</w:t>
      </w:r>
      <w:r w:rsidR="00C579FE" w:rsidRPr="00C579FE">
        <w:rPr>
          <w:rFonts w:eastAsia="Times New Roman" w:cs="Times New Roman"/>
          <w:b/>
          <w:spacing w:val="-4"/>
          <w:lang w:eastAsia="pl-PL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eastAsia="Times New Roman" w:cs="Times New Roman"/>
          <w:b/>
          <w:spacing w:val="-4"/>
          <w:lang w:eastAsia="pl-PL"/>
        </w:rPr>
        <w:t>zp</w:t>
      </w:r>
      <w:r>
        <w:rPr>
          <w:rFonts w:eastAsia="Times New Roman" w:cs="Times New Roman"/>
          <w:b/>
          <w:spacing w:val="-4"/>
          <w:lang w:eastAsia="pl-PL"/>
        </w:rPr>
        <w:t>o</w:t>
      </w:r>
      <w:r>
        <w:rPr>
          <w:rFonts w:eastAsia="Times New Roman" w:cs="Times New Roman"/>
          <w:b/>
          <w:spacing w:val="-4"/>
          <w:lang w:eastAsia="pl-PL"/>
        </w:rPr>
        <w:t>rządzenie o ochronie danych), informujemy</w:t>
      </w:r>
      <w:r w:rsidR="0037419B">
        <w:rPr>
          <w:rFonts w:eastAsia="Times New Roman" w:cs="Times New Roman"/>
          <w:b/>
          <w:spacing w:val="-4"/>
          <w:lang w:eastAsia="pl-PL"/>
        </w:rPr>
        <w:t>:</w:t>
      </w:r>
    </w:p>
    <w:p w:rsidR="0037419B" w:rsidRPr="00C579FE" w:rsidRDefault="0037419B" w:rsidP="0037419B">
      <w:pPr>
        <w:spacing w:after="0" w:line="240" w:lineRule="auto"/>
        <w:jc w:val="both"/>
        <w:rPr>
          <w:rFonts w:eastAsia="Times New Roman" w:cs="Times New Roman"/>
          <w:b/>
          <w:spacing w:val="-4"/>
          <w:lang w:eastAsia="pl-PL"/>
        </w:rPr>
      </w:pPr>
    </w:p>
    <w:p w:rsidR="0037419B" w:rsidRPr="0037419B" w:rsidRDefault="0037419B" w:rsidP="0037419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7419B">
        <w:rPr>
          <w:rFonts w:eastAsia="Times New Roman" w:cs="Times New Roman"/>
          <w:lang w:eastAsia="pl-PL"/>
        </w:rPr>
        <w:t>Administratorem danych osobowych jest:</w:t>
      </w:r>
    </w:p>
    <w:p w:rsidR="001E4B93" w:rsidRPr="00A12D9B" w:rsidRDefault="00EF4E46" w:rsidP="00A12D9B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Kasa Zapomogowo – Pożyczkowa Pracowników Oświaty</w:t>
      </w:r>
      <w:r w:rsidR="008820F8">
        <w:rPr>
          <w:rFonts w:eastAsia="Times New Roman" w:cs="Times New Roman"/>
          <w:b/>
          <w:lang w:eastAsia="pl-PL"/>
        </w:rPr>
        <w:t xml:space="preserve"> </w:t>
      </w:r>
    </w:p>
    <w:p w:rsidR="001E4B93" w:rsidRPr="00A12D9B" w:rsidRDefault="00EF4E46" w:rsidP="00A12D9B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ul. Kościuszki 30/216</w:t>
      </w:r>
    </w:p>
    <w:p w:rsidR="0037419B" w:rsidRDefault="00EF4E46" w:rsidP="00A12D9B">
      <w:pPr>
        <w:spacing w:after="0" w:line="240" w:lineRule="auto"/>
        <w:rPr>
          <w:rFonts w:cstheme="minorHAnsi"/>
          <w:b/>
          <w:color w:val="000000"/>
          <w:sz w:val="24"/>
        </w:rPr>
      </w:pPr>
      <w:r>
        <w:rPr>
          <w:rFonts w:eastAsia="Times New Roman" w:cs="Times New Roman"/>
          <w:b/>
          <w:lang w:eastAsia="pl-PL"/>
        </w:rPr>
        <w:t>39</w:t>
      </w:r>
      <w:r w:rsidR="008820F8">
        <w:rPr>
          <w:rFonts w:eastAsia="Times New Roman" w:cs="Times New Roman"/>
          <w:b/>
          <w:lang w:eastAsia="pl-PL"/>
        </w:rPr>
        <w:t>-4</w:t>
      </w:r>
      <w:r>
        <w:rPr>
          <w:rFonts w:eastAsia="Times New Roman" w:cs="Times New Roman"/>
          <w:b/>
          <w:lang w:eastAsia="pl-PL"/>
        </w:rPr>
        <w:t>00</w:t>
      </w:r>
      <w:r w:rsidR="001E4B93" w:rsidRPr="00A12D9B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Tarnobrzeg</w:t>
      </w:r>
    </w:p>
    <w:p w:rsidR="001E4B93" w:rsidRPr="005C6442" w:rsidRDefault="001E4B93" w:rsidP="0037419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650A6" w:rsidRDefault="005650A6" w:rsidP="0037419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Inspektorem </w:t>
      </w:r>
      <w:r w:rsidR="0037419B">
        <w:rPr>
          <w:rFonts w:eastAsia="Times New Roman" w:cs="Times New Roman"/>
          <w:lang w:eastAsia="pl-PL"/>
        </w:rPr>
        <w:t>Ochrony Danych</w:t>
      </w:r>
      <w:r>
        <w:rPr>
          <w:rFonts w:eastAsia="Times New Roman" w:cs="Times New Roman"/>
          <w:lang w:eastAsia="pl-PL"/>
        </w:rPr>
        <w:t xml:space="preserve"> jest:</w:t>
      </w:r>
    </w:p>
    <w:p w:rsidR="005650A6" w:rsidRPr="005C6442" w:rsidRDefault="008820F8" w:rsidP="0037419B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Mateusz Siembab</w:t>
      </w:r>
      <w:r>
        <w:rPr>
          <w:rFonts w:eastAsia="Times New Roman" w:cs="Times New Roman"/>
          <w:b/>
          <w:lang w:eastAsia="pl-PL"/>
        </w:rPr>
        <w:br/>
        <w:t>tel. 733 337 421</w:t>
      </w:r>
      <w:r w:rsidR="005650A6">
        <w:rPr>
          <w:rFonts w:eastAsia="Times New Roman" w:cs="Times New Roman"/>
          <w:b/>
          <w:lang w:eastAsia="pl-PL"/>
        </w:rPr>
        <w:t>,</w:t>
      </w:r>
    </w:p>
    <w:p w:rsidR="005650A6" w:rsidRDefault="0052374C" w:rsidP="0037419B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email: m</w:t>
      </w:r>
      <w:r w:rsidR="008820F8">
        <w:rPr>
          <w:rFonts w:eastAsia="Times New Roman" w:cs="Times New Roman"/>
          <w:b/>
          <w:lang w:eastAsia="pl-PL"/>
        </w:rPr>
        <w:t>ateusz.siembab</w:t>
      </w:r>
      <w:r w:rsidR="005650A6">
        <w:rPr>
          <w:rFonts w:eastAsia="Times New Roman" w:cs="Times New Roman"/>
          <w:b/>
          <w:lang w:eastAsia="pl-PL"/>
        </w:rPr>
        <w:t>@hebenpolska.pl</w:t>
      </w:r>
    </w:p>
    <w:p w:rsidR="0037419B" w:rsidRPr="005C6442" w:rsidRDefault="0037419B" w:rsidP="0037419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2D2A41" w:rsidRDefault="00EF4E46" w:rsidP="00EF4E4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F4E46">
        <w:rPr>
          <w:rFonts w:eastAsia="Times New Roman" w:cs="Times New Roman"/>
          <w:lang w:eastAsia="pl-PL"/>
        </w:rPr>
        <w:t>Dane osobowe podane w deklaracji i wnioskach będą przetwarzane wyłącznie</w:t>
      </w:r>
      <w:r w:rsidR="009E2A4A">
        <w:rPr>
          <w:rFonts w:eastAsia="Times New Roman" w:cs="Times New Roman"/>
          <w:lang w:eastAsia="pl-PL"/>
        </w:rPr>
        <w:t xml:space="preserve"> w</w:t>
      </w:r>
      <w:r w:rsidRPr="00EF4E46">
        <w:rPr>
          <w:rFonts w:eastAsia="Times New Roman" w:cs="Times New Roman"/>
          <w:lang w:eastAsia="pl-PL"/>
        </w:rPr>
        <w:t xml:space="preserve"> </w:t>
      </w:r>
      <w:r w:rsidR="009E2A4A" w:rsidRPr="009E2A4A">
        <w:rPr>
          <w:rFonts w:eastAsia="Times New Roman" w:cs="Times New Roman"/>
          <w:lang w:eastAsia="pl-PL"/>
        </w:rPr>
        <w:t>celu realizacji zadań ustawowych związanych z członkostwem w KZP, w tym gromadzeniem wkładów członkowskich oraz udzielaniem pomocy materialnej w formie pożyczek lub zapomóg, a także dochodzeniem związanych z nimi praw lub roszczeń</w:t>
      </w:r>
      <w:r w:rsidRPr="00EF4E46">
        <w:rPr>
          <w:rFonts w:eastAsia="Times New Roman" w:cs="Times New Roman"/>
          <w:lang w:eastAsia="pl-PL"/>
        </w:rPr>
        <w:t xml:space="preserve"> na podstawie</w:t>
      </w:r>
      <w:r>
        <w:rPr>
          <w:rFonts w:eastAsia="Times New Roman" w:cs="Times New Roman"/>
          <w:lang w:eastAsia="pl-PL"/>
        </w:rPr>
        <w:t>:</w:t>
      </w:r>
    </w:p>
    <w:p w:rsidR="00EF4E46" w:rsidRDefault="00EF4E46" w:rsidP="00EF4E4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F4E46" w:rsidRDefault="00EF4E46" w:rsidP="00F90C4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F4E46">
        <w:rPr>
          <w:rFonts w:eastAsia="Times New Roman" w:cs="Times New Roman"/>
          <w:lang w:eastAsia="pl-PL"/>
        </w:rPr>
        <w:t xml:space="preserve">art. 6 ust. 1 lit. a RODO (zgoda osoby, której dane dotyczą) – </w:t>
      </w:r>
      <w:r w:rsidR="00F90C4B">
        <w:rPr>
          <w:rFonts w:eastAsia="Times New Roman" w:cs="Times New Roman"/>
          <w:lang w:eastAsia="pl-PL"/>
        </w:rPr>
        <w:t>n</w:t>
      </w:r>
      <w:r w:rsidR="00F90C4B" w:rsidRPr="00F90C4B">
        <w:rPr>
          <w:rFonts w:eastAsia="Times New Roman" w:cs="Times New Roman"/>
          <w:lang w:eastAsia="pl-PL"/>
        </w:rPr>
        <w:t xml:space="preserve">a podstawie Art. 43 pkt 1 Ustawy </w:t>
      </w:r>
      <w:r w:rsidR="00F90C4B">
        <w:rPr>
          <w:rFonts w:eastAsia="Times New Roman" w:cs="Times New Roman"/>
          <w:lang w:eastAsia="pl-PL"/>
        </w:rPr>
        <w:br/>
      </w:r>
      <w:r w:rsidR="00F90C4B" w:rsidRPr="00F90C4B">
        <w:rPr>
          <w:rFonts w:eastAsia="Times New Roman" w:cs="Times New Roman"/>
          <w:lang w:eastAsia="pl-PL"/>
        </w:rPr>
        <w:t>z dnia 11 sierpnia 2021 r. o kasach zapomogowo-pożyczkowych w celu realizacji zadań ustaw</w:t>
      </w:r>
      <w:r w:rsidR="00F90C4B" w:rsidRPr="00F90C4B">
        <w:rPr>
          <w:rFonts w:eastAsia="Times New Roman" w:cs="Times New Roman"/>
          <w:lang w:eastAsia="pl-PL"/>
        </w:rPr>
        <w:t>o</w:t>
      </w:r>
      <w:r w:rsidR="00F90C4B" w:rsidRPr="00F90C4B">
        <w:rPr>
          <w:rFonts w:eastAsia="Times New Roman" w:cs="Times New Roman"/>
          <w:lang w:eastAsia="pl-PL"/>
        </w:rPr>
        <w:t>wych związanych z członkostwem w KZP</w:t>
      </w:r>
      <w:r w:rsidR="00F90C4B">
        <w:rPr>
          <w:rFonts w:eastAsia="Times New Roman" w:cs="Times New Roman"/>
          <w:lang w:eastAsia="pl-PL"/>
        </w:rPr>
        <w:t xml:space="preserve">, </w:t>
      </w:r>
      <w:r w:rsidRPr="00EF4E46">
        <w:rPr>
          <w:rFonts w:eastAsia="Times New Roman" w:cs="Times New Roman"/>
          <w:lang w:eastAsia="pl-PL"/>
        </w:rPr>
        <w:t>w przypadku konieczności załączenia do wniosku dok</w:t>
      </w:r>
      <w:r w:rsidRPr="00EF4E46">
        <w:rPr>
          <w:rFonts w:eastAsia="Times New Roman" w:cs="Times New Roman"/>
          <w:lang w:eastAsia="pl-PL"/>
        </w:rPr>
        <w:t>u</w:t>
      </w:r>
      <w:r w:rsidRPr="00EF4E46">
        <w:rPr>
          <w:rFonts w:eastAsia="Times New Roman" w:cs="Times New Roman"/>
          <w:lang w:eastAsia="pl-PL"/>
        </w:rPr>
        <w:t>mentów uprawdopodobniających zaistnienie zdarzenia będącego podstawą wystąpienia o zap</w:t>
      </w:r>
      <w:r w:rsidRPr="00EF4E46">
        <w:rPr>
          <w:rFonts w:eastAsia="Times New Roman" w:cs="Times New Roman"/>
          <w:lang w:eastAsia="pl-PL"/>
        </w:rPr>
        <w:t>o</w:t>
      </w:r>
      <w:r w:rsidRPr="00EF4E46">
        <w:rPr>
          <w:rFonts w:eastAsia="Times New Roman" w:cs="Times New Roman"/>
          <w:lang w:eastAsia="pl-PL"/>
        </w:rPr>
        <w:t>mogę socjalną (art. 9 ust. 2 lit. a, b RODO)</w:t>
      </w:r>
      <w:r w:rsidR="002213B8">
        <w:rPr>
          <w:rFonts w:eastAsia="Times New Roman" w:cs="Times New Roman"/>
          <w:lang w:eastAsia="pl-PL"/>
        </w:rPr>
        <w:t>,</w:t>
      </w:r>
    </w:p>
    <w:p w:rsidR="002213B8" w:rsidRPr="00EF4E46" w:rsidRDefault="002213B8" w:rsidP="00EF4E4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art. 6 ust. 1 lit b RODO – zawarcia i realizacji umowy pożyczki,</w:t>
      </w:r>
    </w:p>
    <w:p w:rsidR="00EF4E46" w:rsidRPr="00BF34B5" w:rsidRDefault="00EF4E46" w:rsidP="00BF34B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BF34B5">
        <w:rPr>
          <w:rFonts w:eastAsia="Times New Roman" w:cs="Times New Roman"/>
          <w:lang w:eastAsia="pl-PL"/>
        </w:rPr>
        <w:t xml:space="preserve">art. 6 ust. 1 lit. c RODO </w:t>
      </w:r>
      <w:r w:rsidR="002213B8" w:rsidRPr="00BF34B5">
        <w:rPr>
          <w:rFonts w:eastAsia="Times New Roman" w:cs="Times New Roman"/>
          <w:lang w:eastAsia="pl-PL"/>
        </w:rPr>
        <w:t xml:space="preserve">– </w:t>
      </w:r>
      <w:r w:rsidRPr="00BF34B5">
        <w:rPr>
          <w:rFonts w:eastAsia="Times New Roman" w:cs="Times New Roman"/>
          <w:lang w:eastAsia="pl-PL"/>
        </w:rPr>
        <w:t xml:space="preserve">(wypełnienie obowiązku prawnego ciążącego na administratorze) i w związku z przepisami </w:t>
      </w:r>
      <w:r w:rsidR="00BF34B5" w:rsidRPr="00BF34B5">
        <w:rPr>
          <w:rFonts w:eastAsia="Times New Roman" w:cs="Times New Roman"/>
          <w:lang w:eastAsia="pl-PL"/>
        </w:rPr>
        <w:t>USTAWY z dnia 11 sierpnia 2021 r. o kasach zapomogowo-pożyczkowych</w:t>
      </w:r>
      <w:r w:rsidR="002213B8" w:rsidRPr="00BF34B5">
        <w:rPr>
          <w:rFonts w:eastAsia="Times New Roman" w:cs="Times New Roman"/>
          <w:lang w:eastAsia="pl-PL"/>
        </w:rPr>
        <w:t>,</w:t>
      </w:r>
    </w:p>
    <w:p w:rsidR="002213B8" w:rsidRPr="00EF4E46" w:rsidRDefault="002213B8" w:rsidP="00EF4E4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art. 6 ust. 1 lit. f RODO – zrealizowania prawnie uzasadnionego interesu Administratora, tj. w celu ustalenia, obrony lub dochodzenia roszczeń.</w:t>
      </w:r>
    </w:p>
    <w:p w:rsidR="002D2A41" w:rsidRDefault="002D2A41" w:rsidP="002D2A4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Dane osobowe są przechowywane przez okres wynikający z odrębnych przepisów</w:t>
      </w:r>
      <w:r w:rsidR="002213B8">
        <w:rPr>
          <w:rFonts w:eastAsia="Times New Roman" w:cs="Times New Roman"/>
          <w:lang w:eastAsia="pl-PL"/>
        </w:rPr>
        <w:t>, m.in.</w:t>
      </w:r>
      <w:r>
        <w:rPr>
          <w:rFonts w:eastAsia="Times New Roman" w:cs="Times New Roman"/>
          <w:lang w:eastAsia="pl-PL"/>
        </w:rPr>
        <w:t>:</w:t>
      </w:r>
    </w:p>
    <w:p w:rsidR="002D2A41" w:rsidRDefault="002D2A41" w:rsidP="009E2A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287EEA">
        <w:rPr>
          <w:rFonts w:eastAsia="Times New Roman" w:cs="Times New Roman"/>
          <w:lang w:eastAsia="pl-PL"/>
        </w:rPr>
        <w:t>Rozporządzenie Prezesa Rady Ministrów z dnia 18 stycznia 2011 r. w sprawie instrukcji kancelary</w:t>
      </w:r>
      <w:r w:rsidRPr="00287EEA">
        <w:rPr>
          <w:rFonts w:eastAsia="Times New Roman" w:cs="Times New Roman"/>
          <w:lang w:eastAsia="pl-PL"/>
        </w:rPr>
        <w:t>j</w:t>
      </w:r>
      <w:r w:rsidRPr="00287EEA">
        <w:rPr>
          <w:rFonts w:eastAsia="Times New Roman" w:cs="Times New Roman"/>
          <w:lang w:eastAsia="pl-PL"/>
        </w:rPr>
        <w:t>nej, jednolitych rzeczowych wykazów akt oraz instrukcji w sprawie organizacji i zakresu działania archiwów zakładow</w:t>
      </w:r>
      <w:r>
        <w:rPr>
          <w:rFonts w:eastAsia="Times New Roman" w:cs="Times New Roman"/>
          <w:lang w:eastAsia="pl-PL"/>
        </w:rPr>
        <w:t xml:space="preserve">ych (Dz. U. 2011 nr 14 poz. 67), </w:t>
      </w:r>
      <w:r w:rsidR="009E2A4A">
        <w:rPr>
          <w:rFonts w:eastAsia="Times New Roman" w:cs="Times New Roman"/>
          <w:lang w:eastAsia="pl-PL"/>
        </w:rPr>
        <w:t xml:space="preserve">oraz Art. 43 pkt. 5 </w:t>
      </w:r>
      <w:r w:rsidR="009E2A4A" w:rsidRPr="009E2A4A">
        <w:rPr>
          <w:rFonts w:eastAsia="Times New Roman" w:cs="Times New Roman"/>
          <w:lang w:eastAsia="pl-PL"/>
        </w:rPr>
        <w:t>USTAWY z dnia 11 sierpnia 2021 r. o kasach zapomogowo-pożyczkowych</w:t>
      </w:r>
      <w:r w:rsidR="009E2A4A">
        <w:rPr>
          <w:rFonts w:eastAsia="Times New Roman" w:cs="Times New Roman"/>
          <w:lang w:eastAsia="pl-PL"/>
        </w:rPr>
        <w:t>,</w:t>
      </w:r>
      <w:r w:rsidR="00F23058">
        <w:rPr>
          <w:rFonts w:eastAsia="Times New Roman" w:cs="Times New Roman"/>
          <w:lang w:eastAsia="pl-PL"/>
        </w:rPr>
        <w:t xml:space="preserve"> </w:t>
      </w:r>
      <w:r w:rsidRPr="001242D4">
        <w:rPr>
          <w:rFonts w:eastAsia="Times New Roman" w:cs="Times New Roman"/>
          <w:lang w:eastAsia="pl-PL"/>
        </w:rPr>
        <w:t>a jeżeli niniejszy przepis nie wskazuje okresu dot. konkretnej sprawy dane przechowane będą możliwie najkrótszy czas niezbędny do realizacji ob</w:t>
      </w:r>
      <w:r w:rsidRPr="001242D4">
        <w:rPr>
          <w:rFonts w:eastAsia="Times New Roman" w:cs="Times New Roman"/>
          <w:lang w:eastAsia="pl-PL"/>
        </w:rPr>
        <w:t>o</w:t>
      </w:r>
      <w:r w:rsidR="00F90C4B">
        <w:rPr>
          <w:rFonts w:eastAsia="Times New Roman" w:cs="Times New Roman"/>
          <w:lang w:eastAsia="pl-PL"/>
        </w:rPr>
        <w:t>wiązku lub usługi,</w:t>
      </w:r>
    </w:p>
    <w:p w:rsidR="00F90C4B" w:rsidRPr="00F90C4B" w:rsidRDefault="00F90C4B" w:rsidP="00F90C4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F90C4B">
        <w:rPr>
          <w:rFonts w:eastAsia="Times New Roman" w:cs="Times New Roman"/>
          <w:lang w:eastAsia="pl-PL"/>
        </w:rPr>
        <w:t>Ustawy z dnia 11 sierpnia 2021 r. o kasach zapomogowo-pożyczkowych</w:t>
      </w:r>
      <w:r>
        <w:rPr>
          <w:rFonts w:eastAsia="Times New Roman" w:cs="Times New Roman"/>
          <w:lang w:eastAsia="pl-PL"/>
        </w:rPr>
        <w:t>.</w:t>
      </w:r>
      <w:bookmarkStart w:id="0" w:name="_GoBack"/>
      <w:bookmarkEnd w:id="0"/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Zależnie od zakresu zbieranych danych, odbiorcami powierzonych danych mogą być: organy admin</w:t>
      </w:r>
      <w:r w:rsidRPr="003D48AA">
        <w:rPr>
          <w:rFonts w:eastAsia="Times New Roman" w:cs="Times New Roman"/>
          <w:lang w:eastAsia="pl-PL"/>
        </w:rPr>
        <w:t>i</w:t>
      </w:r>
      <w:r w:rsidRPr="003D48AA">
        <w:rPr>
          <w:rFonts w:eastAsia="Times New Roman" w:cs="Times New Roman"/>
          <w:lang w:eastAsia="pl-PL"/>
        </w:rPr>
        <w:t>stracji państwowej i samorządowej (w zakresie wynikającym z przepisów prawa), dostawcy usług informatycznych (w zakresie niezbędnym do zapewnienia obsługi informatycznej Administratora danych), inne podmioty realizujące usługę końcową (w zakresie wynikającym z zawartych z Admin</w:t>
      </w:r>
      <w:r w:rsidRPr="003D48AA">
        <w:rPr>
          <w:rFonts w:eastAsia="Times New Roman" w:cs="Times New Roman"/>
          <w:lang w:eastAsia="pl-PL"/>
        </w:rPr>
        <w:t>i</w:t>
      </w:r>
      <w:r w:rsidRPr="003D48AA">
        <w:rPr>
          <w:rFonts w:eastAsia="Times New Roman" w:cs="Times New Roman"/>
          <w:lang w:eastAsia="pl-PL"/>
        </w:rPr>
        <w:t>stratorem danych umów, porozumień lub innych narzędzi prawnych). Dane osobowe będą przekaz</w:t>
      </w:r>
      <w:r w:rsidRPr="003D48AA">
        <w:rPr>
          <w:rFonts w:eastAsia="Times New Roman" w:cs="Times New Roman"/>
          <w:lang w:eastAsia="pl-PL"/>
        </w:rPr>
        <w:t>y</w:t>
      </w:r>
      <w:r w:rsidRPr="003D48AA">
        <w:rPr>
          <w:rFonts w:eastAsia="Times New Roman" w:cs="Times New Roman"/>
          <w:lang w:eastAsia="pl-PL"/>
        </w:rPr>
        <w:t>wane innym odbiorcom wyłącznie w przypadku wystąpienia obowiązku prawnego.</w:t>
      </w:r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lastRenderedPageBreak/>
        <w:t>Administrator danych nie zamierza przekazywać danych osobowych do państw trzecich lub organiz</w:t>
      </w:r>
      <w:r w:rsidRPr="003D48AA">
        <w:rPr>
          <w:rFonts w:eastAsia="Times New Roman" w:cs="Times New Roman"/>
          <w:lang w:eastAsia="pl-PL"/>
        </w:rPr>
        <w:t>a</w:t>
      </w:r>
      <w:r w:rsidRPr="003D48AA">
        <w:rPr>
          <w:rFonts w:eastAsia="Times New Roman" w:cs="Times New Roman"/>
          <w:lang w:eastAsia="pl-PL"/>
        </w:rPr>
        <w:t>cji międzynarodowych.</w:t>
      </w:r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Administrator danych dokłada wszelkich starań, aby dane osobowe były odpowiednio i właściwie zabezpieczone.</w:t>
      </w:r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Każda osoba, której dane dotyczą ma prawo dostępu do treści swoich danych, ich sprostowania, us</w:t>
      </w:r>
      <w:r w:rsidRPr="003D48AA">
        <w:rPr>
          <w:rFonts w:eastAsia="Times New Roman" w:cs="Times New Roman"/>
          <w:lang w:eastAsia="pl-PL"/>
        </w:rPr>
        <w:t>u</w:t>
      </w:r>
      <w:r w:rsidRPr="003D48AA">
        <w:rPr>
          <w:rFonts w:eastAsia="Times New Roman" w:cs="Times New Roman"/>
          <w:lang w:eastAsia="pl-PL"/>
        </w:rPr>
        <w:t>nięcia, ograniczenia przetwarzania, prawo do przenoszenia danych, prawo do wniesienia sprzeciwu.</w:t>
      </w:r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Administrator danych nie stosuje mechanizmów zautomatyzowanego podejmowania decyzji, w tym nie stosuje profilowania.</w:t>
      </w:r>
    </w:p>
    <w:p w:rsidR="002D2A41" w:rsidRPr="003D48AA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Osoba, której dane dotyczą ma prawo do wniesienia skargi do organu nadzorczego, tj. Urzędu Ochrony Danych Osobowych, gdy uzna, iż przetwarzanie danych osobowych jej dotyczących narusza przepisy RODO.</w:t>
      </w:r>
    </w:p>
    <w:p w:rsidR="002D2A41" w:rsidRDefault="002D2A41" w:rsidP="009E2A4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48AA">
        <w:rPr>
          <w:rFonts w:eastAsia="Times New Roman" w:cs="Times New Roman"/>
          <w:lang w:eastAsia="pl-PL"/>
        </w:rPr>
        <w:t>Zależnie od sprawy, podanie danych osobowych może być wymogiem ustawowym, umownym lub warunkiem zawarcia umowy. Niepodanie wszystkich wymaganych danych może prowadzić do ni</w:t>
      </w:r>
      <w:r w:rsidRPr="003D48AA">
        <w:rPr>
          <w:rFonts w:eastAsia="Times New Roman" w:cs="Times New Roman"/>
          <w:lang w:eastAsia="pl-PL"/>
        </w:rPr>
        <w:t>e</w:t>
      </w:r>
      <w:r w:rsidRPr="003D48AA">
        <w:rPr>
          <w:rFonts w:eastAsia="Times New Roman" w:cs="Times New Roman"/>
          <w:lang w:eastAsia="pl-PL"/>
        </w:rPr>
        <w:t>podjęcia działań przez Administratora danych.</w:t>
      </w:r>
    </w:p>
    <w:p w:rsidR="002D2A41" w:rsidRDefault="002D2A41" w:rsidP="0037419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2D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F8D"/>
    <w:multiLevelType w:val="hybridMultilevel"/>
    <w:tmpl w:val="CBA888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4A1B03"/>
    <w:multiLevelType w:val="multilevel"/>
    <w:tmpl w:val="1EF03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04772"/>
    <w:multiLevelType w:val="hybridMultilevel"/>
    <w:tmpl w:val="61CE9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45FA9"/>
    <w:multiLevelType w:val="hybridMultilevel"/>
    <w:tmpl w:val="BB682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206FC"/>
    <w:multiLevelType w:val="hybridMultilevel"/>
    <w:tmpl w:val="2532381C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DA"/>
    <w:rsid w:val="000B5F31"/>
    <w:rsid w:val="00142128"/>
    <w:rsid w:val="001D4095"/>
    <w:rsid w:val="001E4B93"/>
    <w:rsid w:val="002213B8"/>
    <w:rsid w:val="00222BD4"/>
    <w:rsid w:val="00287EEA"/>
    <w:rsid w:val="002D2A41"/>
    <w:rsid w:val="00303777"/>
    <w:rsid w:val="00372C75"/>
    <w:rsid w:val="0037419B"/>
    <w:rsid w:val="00386C05"/>
    <w:rsid w:val="00470442"/>
    <w:rsid w:val="00480ACD"/>
    <w:rsid w:val="0052374C"/>
    <w:rsid w:val="0054345C"/>
    <w:rsid w:val="005650A6"/>
    <w:rsid w:val="00583BDA"/>
    <w:rsid w:val="005C6442"/>
    <w:rsid w:val="006A6612"/>
    <w:rsid w:val="00792A7C"/>
    <w:rsid w:val="007D4EF4"/>
    <w:rsid w:val="007E28AE"/>
    <w:rsid w:val="007E5D22"/>
    <w:rsid w:val="008820F8"/>
    <w:rsid w:val="00882D41"/>
    <w:rsid w:val="009366EF"/>
    <w:rsid w:val="00972F4C"/>
    <w:rsid w:val="009B4A69"/>
    <w:rsid w:val="009E2A4A"/>
    <w:rsid w:val="009E7D0C"/>
    <w:rsid w:val="00A12D9B"/>
    <w:rsid w:val="00AE7D46"/>
    <w:rsid w:val="00BD1878"/>
    <w:rsid w:val="00BF34B5"/>
    <w:rsid w:val="00C579FE"/>
    <w:rsid w:val="00C670FC"/>
    <w:rsid w:val="00CF0220"/>
    <w:rsid w:val="00CF1DD9"/>
    <w:rsid w:val="00D255A1"/>
    <w:rsid w:val="00D44BA7"/>
    <w:rsid w:val="00D87A8A"/>
    <w:rsid w:val="00DC44D6"/>
    <w:rsid w:val="00E53756"/>
    <w:rsid w:val="00EF4E46"/>
    <w:rsid w:val="00F23058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Siembab</dc:creator>
  <cp:lastModifiedBy>Ja</cp:lastModifiedBy>
  <cp:revision>21</cp:revision>
  <cp:lastPrinted>2021-08-03T09:48:00Z</cp:lastPrinted>
  <dcterms:created xsi:type="dcterms:W3CDTF">2018-05-28T13:44:00Z</dcterms:created>
  <dcterms:modified xsi:type="dcterms:W3CDTF">2021-10-15T07:30:00Z</dcterms:modified>
</cp:coreProperties>
</file>